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C07D">
      <w:pPr>
        <w:spacing w:before="281" w:line="224" w:lineRule="auto"/>
        <w:ind w:left="4"/>
        <w:rPr>
          <w:rFonts w:hint="eastAsia" w:ascii="仿宋_GB2312" w:hAnsi="仿宋_GB2312" w:eastAsia="仿宋_GB2312" w:cs="仿宋_GB2312"/>
          <w:b/>
          <w:bCs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24"/>
          <w:sz w:val="33"/>
          <w:szCs w:val="33"/>
        </w:rPr>
        <w:t>附件1</w:t>
      </w:r>
    </w:p>
    <w:p w14:paraId="6EC3AD69">
      <w:pPr>
        <w:spacing w:line="320" w:lineRule="auto"/>
        <w:rPr>
          <w:rFonts w:ascii="Arial"/>
          <w:sz w:val="21"/>
        </w:rPr>
      </w:pPr>
    </w:p>
    <w:p w14:paraId="65575082">
      <w:pPr>
        <w:spacing w:line="320" w:lineRule="auto"/>
        <w:rPr>
          <w:rFonts w:ascii="Arial"/>
          <w:sz w:val="21"/>
        </w:rPr>
      </w:pPr>
    </w:p>
    <w:p w14:paraId="3C61347B">
      <w:pPr>
        <w:spacing w:before="153" w:line="231" w:lineRule="auto"/>
        <w:ind w:left="3046" w:right="704" w:hanging="181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0"/>
          <w:sz w:val="47"/>
          <w:szCs w:val="47"/>
        </w:rPr>
        <w:t>****年度按比例安排残疾人就业审核</w:t>
      </w:r>
      <w:r>
        <w:rPr>
          <w:rFonts w:ascii="宋体" w:hAnsi="宋体" w:eastAsia="宋体" w:cs="宋体"/>
          <w:spacing w:val="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6"/>
          <w:sz w:val="47"/>
          <w:szCs w:val="47"/>
        </w:rPr>
        <w:t>认定书(样表)</w:t>
      </w:r>
    </w:p>
    <w:p w14:paraId="24D1A7A8">
      <w:pPr>
        <w:pStyle w:val="2"/>
        <w:spacing w:before="322" w:line="224" w:lineRule="auto"/>
        <w:ind w:left="6299"/>
      </w:pPr>
      <w:r>
        <w:rPr>
          <w:spacing w:val="-3"/>
        </w:rPr>
        <w:t>**残认字</w:t>
      </w:r>
      <w:r>
        <w:rPr>
          <w:rFonts w:ascii="Times New Roman" w:hAnsi="Times New Roman" w:eastAsia="Times New Roman" w:cs="Times New Roman"/>
          <w:spacing w:val="-3"/>
        </w:rPr>
        <w:t>RDS20**00000</w:t>
      </w:r>
      <w:r>
        <w:rPr>
          <w:spacing w:val="-3"/>
        </w:rPr>
        <w:t>号</w:t>
      </w:r>
    </w:p>
    <w:p w14:paraId="0DE046C6">
      <w:pPr>
        <w:pStyle w:val="2"/>
        <w:spacing w:before="163" w:line="221" w:lineRule="auto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37"/>
          <w:sz w:val="27"/>
          <w:szCs w:val="27"/>
        </w:rPr>
        <w:t>单位名称</w:t>
      </w:r>
      <w:r>
        <w:rPr>
          <w:rFonts w:hint="eastAsia" w:ascii="仿宋_GB2312" w:hAnsi="仿宋_GB2312" w:eastAsia="仿宋_GB2312" w:cs="仿宋_GB2312"/>
          <w:spacing w:val="-66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37"/>
          <w:sz w:val="27"/>
          <w:szCs w:val="27"/>
        </w:rPr>
        <w:t>：</w:t>
      </w:r>
    </w:p>
    <w:p w14:paraId="672441A4">
      <w:pPr>
        <w:pStyle w:val="2"/>
        <w:spacing w:before="206" w:line="363" w:lineRule="auto"/>
        <w:ind w:right="704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</w:rPr>
        <w:t>主管税务机关：</w:t>
      </w:r>
    </w:p>
    <w:p w14:paraId="12CC9813">
      <w:pPr>
        <w:pStyle w:val="2"/>
        <w:spacing w:before="39" w:line="363" w:lineRule="auto"/>
        <w:ind w:firstLine="489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"/>
        </w:rPr>
        <w:t>根据《陕西省残疾人就业保障金征收使用管理实施办法》</w:t>
      </w:r>
      <w:r>
        <w:rPr>
          <w:rFonts w:hint="eastAsia" w:ascii="仿宋_GB2312" w:hAnsi="仿宋_GB2312" w:eastAsia="仿宋_GB2312" w:cs="仿宋_GB2312"/>
          <w:spacing w:val="-4"/>
        </w:rPr>
        <w:t>规定，我中心上年度安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置残疾人就业的相关资料和情况进行了核查，</w:t>
      </w:r>
      <w:r>
        <w:rPr>
          <w:rFonts w:hint="eastAsia" w:ascii="仿宋_GB2312" w:hAnsi="仿宋_GB2312" w:eastAsia="仿宋_GB2312" w:cs="仿宋_GB2312"/>
          <w:spacing w:val="-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6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等残疾人符合《陕西省残疾人就业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</w:rPr>
        <w:t>保障金征收使用管理实施办法》第四条、第七条之规</w:t>
      </w:r>
      <w:r>
        <w:rPr>
          <w:rFonts w:hint="eastAsia" w:ascii="仿宋_GB2312" w:hAnsi="仿宋_GB2312" w:eastAsia="仿宋_GB2312" w:cs="仿宋_GB2312"/>
          <w:spacing w:val="-4"/>
        </w:rPr>
        <w:t>定，现认定你单位上年度实际安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排残疾人</w:t>
      </w:r>
      <w:r>
        <w:rPr>
          <w:rFonts w:hint="eastAsia" w:ascii="仿宋_GB2312" w:hAnsi="仿宋_GB2312" w:eastAsia="仿宋_GB2312" w:cs="仿宋_GB2312"/>
          <w:spacing w:val="-99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5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名(其中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5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持有《中华人民共和国残疾人证》</w:t>
      </w:r>
      <w:r>
        <w:rPr>
          <w:rFonts w:hint="eastAsia" w:ascii="仿宋_GB2312" w:hAnsi="仿宋_GB2312" w:eastAsia="仿宋_GB2312" w:cs="仿宋_GB2312"/>
          <w:spacing w:val="10"/>
        </w:rPr>
        <w:t>(1至2级)或《中华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</w:rPr>
        <w:t>人民共和国残疾人证》(1至3级)的人员就业的，按照安排</w:t>
      </w:r>
      <w:r>
        <w:rPr>
          <w:rFonts w:hint="eastAsia" w:ascii="仿宋_GB2312" w:hAnsi="仿宋_GB2312" w:eastAsia="仿宋_GB2312" w:cs="仿宋_GB2312"/>
          <w:spacing w:val="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</w:rPr>
        <w:t>名残疾人就业计算；</w:t>
      </w:r>
    </w:p>
    <w:p w14:paraId="221EF29D">
      <w:pPr>
        <w:pStyle w:val="2"/>
        <w:spacing w:before="37" w:line="368" w:lineRule="auto"/>
        <w:ind w:left="489" w:right="2790" w:hanging="48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工作未满一年的残疾职工</w:t>
      </w:r>
      <w:r>
        <w:rPr>
          <w:rFonts w:hint="eastAsia" w:ascii="仿宋_GB2312" w:hAnsi="仿宋_GB2312" w:eastAsia="仿宋_GB2312" w:cs="仿宋_GB2312"/>
          <w:spacing w:val="-117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u w:val="single" w:color="auto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</w:rPr>
        <w:t>人折算年平均用工</w:t>
      </w:r>
      <w:r>
        <w:rPr>
          <w:rFonts w:hint="eastAsia" w:ascii="仿宋_GB2312" w:hAnsi="仿宋_GB2312" w:eastAsia="仿宋_GB2312" w:cs="仿宋_GB2312"/>
          <w:spacing w:val="-111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人)。 </w:t>
      </w:r>
      <w:r>
        <w:rPr>
          <w:rFonts w:hint="eastAsia" w:ascii="仿宋_GB2312" w:hAnsi="仿宋_GB2312" w:eastAsia="仿宋_GB2312" w:cs="仿宋_GB2312"/>
          <w:spacing w:val="-8"/>
        </w:rPr>
        <w:t>特此确定。</w:t>
      </w:r>
    </w:p>
    <w:p w14:paraId="21378E53">
      <w:pPr>
        <w:spacing w:line="415" w:lineRule="auto"/>
        <w:rPr>
          <w:rFonts w:hint="eastAsia" w:ascii="仿宋_GB2312" w:hAnsi="仿宋_GB2312" w:eastAsia="仿宋_GB2312" w:cs="仿宋_GB2312"/>
          <w:sz w:val="21"/>
        </w:rPr>
      </w:pPr>
    </w:p>
    <w:p w14:paraId="5BEF50D6">
      <w:pPr>
        <w:spacing w:before="81" w:line="227" w:lineRule="auto"/>
        <w:ind w:left="489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spacing w:val="-19"/>
          <w:sz w:val="25"/>
          <w:szCs w:val="25"/>
        </w:rPr>
        <w:t>备注：</w:t>
      </w:r>
    </w:p>
    <w:p w14:paraId="7D88169B">
      <w:pPr>
        <w:pStyle w:val="2"/>
        <w:spacing w:before="252" w:line="298" w:lineRule="auto"/>
        <w:ind w:left="489" w:right="231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2"/>
          <w:sz w:val="27"/>
          <w:szCs w:val="27"/>
        </w:rPr>
        <w:t>1.****(单位)****年度安排残疾人就业情况明细表附后。</w:t>
      </w:r>
      <w:r>
        <w:rPr>
          <w:rFonts w:hint="eastAsia" w:ascii="仿宋_GB2312" w:hAnsi="仿宋_GB2312" w:eastAsia="仿宋_GB2312" w:cs="仿宋_GB2312"/>
          <w:spacing w:val="1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</w:rPr>
        <w:t>2.本《认定书》仅在本年度内有效。</w:t>
      </w:r>
    </w:p>
    <w:p w14:paraId="3453C9D6"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 w14:paraId="5A7D8661"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 w14:paraId="58A850F7">
      <w:pPr>
        <w:pStyle w:val="2"/>
        <w:spacing w:before="82" w:line="219" w:lineRule="auto"/>
        <w:ind w:left="94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(第一联由残疾人就业服务机构存档，第二联由用人单位存档)</w:t>
      </w:r>
    </w:p>
    <w:p w14:paraId="1828AEED">
      <w:pPr>
        <w:spacing w:before="50"/>
        <w:rPr>
          <w:rFonts w:hint="eastAsia" w:ascii="仿宋_GB2312" w:hAnsi="仿宋_GB2312" w:eastAsia="仿宋_GB2312" w:cs="仿宋_GB2312"/>
        </w:rPr>
      </w:pPr>
    </w:p>
    <w:p w14:paraId="79C0C338">
      <w:pPr>
        <w:spacing w:before="50"/>
        <w:rPr>
          <w:rFonts w:hint="eastAsia" w:ascii="仿宋_GB2312" w:hAnsi="仿宋_GB2312" w:eastAsia="仿宋_GB2312" w:cs="仿宋_GB2312"/>
        </w:rPr>
      </w:pPr>
    </w:p>
    <w:p w14:paraId="1AC24051">
      <w:pPr>
        <w:spacing w:before="50"/>
        <w:rPr>
          <w:rFonts w:hint="eastAsia" w:ascii="仿宋_GB2312" w:hAnsi="仿宋_GB2312" w:eastAsia="仿宋_GB2312" w:cs="仿宋_GB2312"/>
        </w:rPr>
      </w:pPr>
    </w:p>
    <w:p w14:paraId="5FC9D0EB">
      <w:pPr>
        <w:spacing w:before="50"/>
        <w:rPr>
          <w:rFonts w:hint="eastAsia" w:ascii="仿宋_GB2312" w:hAnsi="仿宋_GB2312" w:eastAsia="仿宋_GB2312" w:cs="仿宋_GB2312"/>
        </w:rPr>
      </w:pPr>
    </w:p>
    <w:p w14:paraId="46F380B0"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2410" w:h="17550"/>
          <w:pgMar w:top="1491" w:right="1654" w:bottom="1069" w:left="1560" w:header="0" w:footer="746" w:gutter="0"/>
          <w:cols w:equalWidth="0" w:num="1">
            <w:col w:w="9195"/>
          </w:cols>
        </w:sectPr>
      </w:pPr>
    </w:p>
    <w:p w14:paraId="3BC0FEFB"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</w:p>
    <w:p w14:paraId="66709373">
      <w:pPr>
        <w:spacing w:line="315" w:lineRule="auto"/>
        <w:rPr>
          <w:rFonts w:hint="eastAsia" w:ascii="仿宋_GB2312" w:hAnsi="仿宋_GB2312" w:eastAsia="仿宋_GB2312" w:cs="仿宋_GB2312"/>
          <w:sz w:val="21"/>
        </w:rPr>
      </w:pPr>
    </w:p>
    <w:p w14:paraId="42A9DE05"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 w14:paraId="150BDF24">
      <w:pPr>
        <w:pStyle w:val="2"/>
        <w:spacing w:before="82" w:line="286" w:lineRule="auto"/>
        <w:ind w:right="193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0"/>
        </w:rPr>
        <w:t>签收人：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</w:rPr>
        <w:t>审验人：</w:t>
      </w:r>
    </w:p>
    <w:p w14:paraId="2CB5A7BA"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 w14:paraId="468F821E">
      <w:pPr>
        <w:spacing w:line="317" w:lineRule="auto"/>
        <w:rPr>
          <w:rFonts w:hint="eastAsia" w:ascii="仿宋_GB2312" w:hAnsi="仿宋_GB2312" w:eastAsia="仿宋_GB2312" w:cs="仿宋_GB2312"/>
          <w:sz w:val="21"/>
        </w:rPr>
      </w:pPr>
    </w:p>
    <w:p w14:paraId="66D42526">
      <w:pPr>
        <w:spacing w:line="317" w:lineRule="auto"/>
        <w:rPr>
          <w:rFonts w:hint="eastAsia" w:ascii="仿宋_GB2312" w:hAnsi="仿宋_GB2312" w:eastAsia="仿宋_GB2312" w:cs="仿宋_GB2312"/>
          <w:sz w:val="21"/>
        </w:rPr>
      </w:pPr>
    </w:p>
    <w:p w14:paraId="5AD84C3D">
      <w:pPr>
        <w:spacing w:line="318" w:lineRule="auto"/>
        <w:rPr>
          <w:rFonts w:hint="eastAsia" w:ascii="仿宋_GB2312" w:hAnsi="仿宋_GB2312" w:eastAsia="仿宋_GB2312" w:cs="仿宋_GB2312"/>
          <w:sz w:val="21"/>
        </w:rPr>
      </w:pPr>
    </w:p>
    <w:p w14:paraId="23D5FC4B">
      <w:pPr>
        <w:pStyle w:val="2"/>
        <w:spacing w:before="82" w:line="283" w:lineRule="auto"/>
        <w:ind w:right="73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6"/>
        </w:rPr>
        <w:t>签收日期：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签发人：</w:t>
      </w:r>
    </w:p>
    <w:p w14:paraId="45B10ADB"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 w14:paraId="081B94F4">
      <w:pPr>
        <w:pStyle w:val="2"/>
        <w:spacing w:before="50" w:line="222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5"/>
        </w:rPr>
        <w:t>****残疾人就业服务中心</w:t>
      </w:r>
    </w:p>
    <w:p w14:paraId="1229A22B">
      <w:pPr>
        <w:pStyle w:val="2"/>
        <w:spacing w:before="200" w:line="222" w:lineRule="auto"/>
        <w:ind w:left="180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2"/>
        </w:rPr>
        <w:t>年  月</w:t>
      </w:r>
      <w:r>
        <w:rPr>
          <w:rFonts w:hint="eastAsia" w:ascii="仿宋_GB2312" w:hAnsi="仿宋_GB2312" w:eastAsia="仿宋_GB2312" w:cs="仿宋_GB2312"/>
          <w:spacing w:val="123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</w:rPr>
        <w:t>日</w:t>
      </w:r>
    </w:p>
    <w:p w14:paraId="06357466">
      <w:pPr>
        <w:pStyle w:val="2"/>
        <w:spacing w:before="200" w:line="279" w:lineRule="auto"/>
        <w:ind w:left="1059" w:right="1960" w:hanging="7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40"/>
        </w:rPr>
        <w:t>年</w:t>
      </w:r>
      <w:r>
        <w:rPr>
          <w:rFonts w:hint="eastAsia" w:ascii="仿宋_GB2312" w:hAnsi="仿宋_GB2312" w:eastAsia="仿宋_GB2312" w:cs="仿宋_GB2312"/>
          <w:spacing w:val="55"/>
        </w:rPr>
        <w:t xml:space="preserve">  </w:t>
      </w:r>
      <w:r>
        <w:rPr>
          <w:rFonts w:hint="eastAsia" w:ascii="仿宋_GB2312" w:hAnsi="仿宋_GB2312" w:eastAsia="仿宋_GB2312" w:cs="仿宋_GB2312"/>
          <w:spacing w:val="-40"/>
        </w:rPr>
        <w:t>月</w:t>
      </w:r>
      <w:r>
        <w:rPr>
          <w:rFonts w:hint="eastAsia" w:ascii="仿宋_GB2312" w:hAnsi="仿宋_GB2312" w:eastAsia="仿宋_GB2312" w:cs="仿宋_GB2312"/>
          <w:spacing w:val="19"/>
        </w:rPr>
        <w:t xml:space="preserve">  </w:t>
      </w:r>
      <w:r>
        <w:rPr>
          <w:rFonts w:hint="eastAsia" w:ascii="仿宋_GB2312" w:hAnsi="仿宋_GB2312" w:eastAsia="仿宋_GB2312" w:cs="仿宋_GB2312"/>
          <w:spacing w:val="-40"/>
        </w:rPr>
        <w:t>日</w:t>
      </w:r>
      <w:r>
        <w:rPr>
          <w:rFonts w:hint="eastAsia" w:ascii="仿宋_GB2312" w:hAnsi="仿宋_GB2312" w:eastAsia="仿宋_GB2312" w:cs="仿宋_GB2312"/>
          <w:spacing w:val="1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</w:rPr>
        <w:t>联系电话：</w:t>
      </w:r>
    </w:p>
    <w:sectPr>
      <w:type w:val="continuous"/>
      <w:pgSz w:w="12410" w:h="17550"/>
      <w:pgMar w:top="1491" w:right="1654" w:bottom="1069" w:left="1560" w:header="0" w:footer="746" w:gutter="0"/>
      <w:cols w:equalWidth="0" w:num="3">
        <w:col w:w="2860" w:space="100"/>
        <w:col w:w="1911" w:space="100"/>
        <w:col w:w="42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汉仪闫锐敏行楷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60652">
    <w:pPr>
      <w:pStyle w:val="2"/>
      <w:spacing w:line="175" w:lineRule="auto"/>
      <w:ind w:left="8209"/>
      <w:rPr>
        <w:sz w:val="33"/>
        <w:szCs w:val="33"/>
      </w:rPr>
    </w:pPr>
    <w:r>
      <w:rPr>
        <w:spacing w:val="-22"/>
        <w:sz w:val="33"/>
        <w:szCs w:val="33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0OGQ0Y2NhMzA5ZWIxY2EwMjI0ZGFjMjEyYzY4NDQifQ=="/>
  </w:docVars>
  <w:rsids>
    <w:rsidRoot w:val="00000000"/>
    <w:rsid w:val="3E7D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390</Characters>
  <TotalTime>1</TotalTime>
  <ScaleCrop>false</ScaleCrop>
  <LinksUpToDate>false</LinksUpToDate>
  <CharactersWithSpaces>441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2024-07-24T14:13:00Z</dcterms:created>
  <dc:creator>Kingsoft-PDF</dc:creator>
  <cp:lastModifiedBy>DELL</cp:lastModifiedBy>
  <dcterms:modified xsi:type="dcterms:W3CDTF">2024-07-24T06:19:11Z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2024-07-24T14:13:58Z</vt:filetime>
  </property>
  <property fmtid="{D5CDD505-2E9C-101B-9397-08002B2CF9AE}" pid="4" name="UsrData">
    <vt:lpwstr>66a09ba42694d6001fd4656cwl</vt:lpwstr>
  </property>
  <property fmtid="{D5CDD505-2E9C-101B-9397-08002B2CF9AE}" pid="5" name="KSOProductBuildVer">
    <vt:lpwstr>2052-12.1.0.17147</vt:lpwstr>
  </property>
  <property fmtid="{D5CDD505-2E9C-101B-9397-08002B2CF9AE}" pid="6" name="ICV">
    <vt:lpwstr>12FBBB9BA81D48FD8C4E8C62D3A9C994_13</vt:lpwstr>
  </property>
</Properties>
</file>